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ED2294" w:rsidRPr="00B97073" w:rsidRDefault="00AD162B" w:rsidP="00B97073">
      <w:pPr>
        <w:spacing w:before="100" w:beforeAutospacing="1" w:after="100" w:afterAutospacing="1" w:line="240" w:lineRule="auto"/>
        <w:outlineLvl w:val="1"/>
        <w:rPr>
          <w:rFonts w:ascii="Times New Roman" w:eastAsia="Times New Roman" w:hAnsi="Times New Roman" w:cs="Times New Roman"/>
          <w:b/>
          <w:bCs/>
          <w:sz w:val="30"/>
          <w:szCs w:val="30"/>
        </w:rPr>
      </w:pPr>
      <w:hyperlink r:id="rId10" w:history="1">
        <w:r w:rsidR="00ED2294" w:rsidRPr="00F724A5">
          <w:rPr>
            <w:rFonts w:ascii="Times New Roman" w:eastAsia="Times New Roman" w:hAnsi="Times New Roman" w:cs="Times New Roman"/>
            <w:b/>
            <w:bCs/>
            <w:color w:val="0000FF"/>
            <w:sz w:val="26"/>
            <w:szCs w:val="26"/>
            <w:u w:val="single"/>
          </w:rPr>
          <w:t>Starting the Year Right: Business Development Goals for Every Lawyer</w:t>
        </w:r>
      </w:hyperlink>
      <w:r w:rsidR="00B97073" w:rsidRPr="00F724A5">
        <w:rPr>
          <w:rFonts w:ascii="Times New Roman" w:eastAsia="Times New Roman" w:hAnsi="Times New Roman" w:cs="Times New Roman"/>
          <w:b/>
          <w:bCs/>
          <w:sz w:val="26"/>
          <w:szCs w:val="26"/>
        </w:rPr>
        <w:br/>
      </w:r>
      <w:r w:rsidR="00B97073" w:rsidRPr="00B97073">
        <w:rPr>
          <w:rFonts w:ascii="Times New Roman" w:eastAsia="Times New Roman" w:hAnsi="Times New Roman" w:cs="Times New Roman"/>
          <w:b/>
          <w:bCs/>
          <w:sz w:val="16"/>
          <w:szCs w:val="16"/>
        </w:rPr>
        <w:br/>
      </w:r>
      <w:proofErr w:type="gramStart"/>
      <w:r w:rsidR="00ED2294" w:rsidRPr="007A59E9">
        <w:rPr>
          <w:rFonts w:ascii="Times New Roman" w:eastAsia="Times New Roman" w:hAnsi="Times New Roman" w:cs="Times New Roman"/>
        </w:rPr>
        <w:t>By</w:t>
      </w:r>
      <w:proofErr w:type="gramEnd"/>
      <w:r w:rsidR="00F724A5">
        <w:rPr>
          <w:rFonts w:ascii="Times New Roman" w:eastAsia="Times New Roman" w:hAnsi="Times New Roman" w:cs="Times New Roman"/>
        </w:rPr>
        <w:t xml:space="preserve"> Sally J. Schmidt</w:t>
      </w:r>
      <w:r w:rsidR="007A59E9">
        <w:rPr>
          <w:rFonts w:ascii="Times New Roman" w:eastAsia="Times New Roman" w:hAnsi="Times New Roman" w:cs="Times New Roman"/>
        </w:rPr>
        <w:t xml:space="preserve"> | Dec.16.13</w:t>
      </w:r>
    </w:p>
    <w:p w:rsidR="00ED2294" w:rsidRPr="00F724A5" w:rsidRDefault="00ED2294" w:rsidP="00777433">
      <w:pPr>
        <w:spacing w:line="240" w:lineRule="auto"/>
        <w:rPr>
          <w:rFonts w:ascii="Times New Roman" w:eastAsia="Times New Roman" w:hAnsi="Times New Roman" w:cs="Times New Roman"/>
          <w:sz w:val="14"/>
          <w:szCs w:val="14"/>
        </w:rPr>
      </w:pPr>
      <w:r w:rsidRPr="00777433">
        <w:rPr>
          <w:rFonts w:ascii="Times New Roman" w:eastAsia="Times New Roman" w:hAnsi="Times New Roman" w:cs="Times New Roman"/>
          <w:noProof/>
          <w:sz w:val="17"/>
          <w:szCs w:val="17"/>
        </w:rPr>
        <w:drawing>
          <wp:anchor distT="0" distB="0" distL="114300" distR="114300" simplePos="0" relativeHeight="251658240" behindDoc="1" locked="0" layoutInCell="1" allowOverlap="0" wp14:anchorId="7BE3DAB9" wp14:editId="6F4AE4D0">
            <wp:simplePos x="0" y="0"/>
            <wp:positionH relativeFrom="column">
              <wp:posOffset>0</wp:posOffset>
            </wp:positionH>
            <wp:positionV relativeFrom="paragraph">
              <wp:posOffset>-2540</wp:posOffset>
            </wp:positionV>
            <wp:extent cx="768096" cy="768096"/>
            <wp:effectExtent l="0" t="0" r="0" b="0"/>
            <wp:wrapTight wrapText="bothSides">
              <wp:wrapPolygon edited="0">
                <wp:start x="0" y="0"/>
                <wp:lineTo x="0" y="20903"/>
                <wp:lineTo x="20903" y="20903"/>
                <wp:lineTo x="20903" y="0"/>
                <wp:lineTo x="0" y="0"/>
              </wp:wrapPolygon>
            </wp:wrapTight>
            <wp:docPr id="1" name="Picture 1"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096"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433">
        <w:rPr>
          <w:rFonts w:ascii="Times New Roman" w:eastAsia="Times New Roman" w:hAnsi="Times New Roman" w:cs="Times New Roman"/>
          <w:sz w:val="17"/>
          <w:szCs w:val="17"/>
        </w:rPr>
        <w:t xml:space="preserve">We all begin each </w:t>
      </w:r>
      <w:proofErr w:type="gramStart"/>
      <w:r w:rsidRPr="00777433">
        <w:rPr>
          <w:rFonts w:ascii="Times New Roman" w:eastAsia="Times New Roman" w:hAnsi="Times New Roman" w:cs="Times New Roman"/>
          <w:sz w:val="17"/>
          <w:szCs w:val="17"/>
        </w:rPr>
        <w:t>new year</w:t>
      </w:r>
      <w:proofErr w:type="gramEnd"/>
      <w:r w:rsidRPr="00777433">
        <w:rPr>
          <w:rFonts w:ascii="Times New Roman" w:eastAsia="Times New Roman" w:hAnsi="Times New Roman" w:cs="Times New Roman"/>
          <w:sz w:val="17"/>
          <w:szCs w:val="17"/>
        </w:rPr>
        <w:t xml:space="preserve"> with good intentions, but you know what they say about the road to hell. As 2014 approaches, most lawyers will have some marketing and business development goals and objectives in mind. However, such goals often tend to be aspirational and lacking in specificity — things like “make partner,” “generate more referrals” or “increase my visibility.”</w:t>
      </w:r>
      <w:r w:rsidR="007A59E9" w:rsidRPr="00777433">
        <w:rPr>
          <w:rFonts w:ascii="Times New Roman" w:eastAsia="Times New Roman" w:hAnsi="Times New Roman" w:cs="Times New Roman"/>
          <w:sz w:val="17"/>
          <w:szCs w:val="17"/>
        </w:rPr>
        <w:br/>
      </w:r>
      <w:r w:rsidR="007A59E9" w:rsidRPr="00777433">
        <w:rPr>
          <w:rFonts w:ascii="Times New Roman" w:eastAsia="Times New Roman" w:hAnsi="Times New Roman" w:cs="Times New Roman"/>
          <w:sz w:val="17"/>
          <w:szCs w:val="17"/>
        </w:rPr>
        <w:br/>
      </w:r>
      <w:r w:rsidRPr="00777433">
        <w:rPr>
          <w:rFonts w:ascii="Times New Roman" w:eastAsia="Times New Roman" w:hAnsi="Times New Roman" w:cs="Times New Roman"/>
          <w:sz w:val="17"/>
          <w:szCs w:val="17"/>
        </w:rPr>
        <w:t>So, to give you a leg up in the New Year, I have outlined what would be excellent goals for any lawyer, along with some specific ideas to help you make progress against them. Aspirations are fine, but everybody knows the devil is in the details.</w:t>
      </w:r>
      <w:r w:rsidR="007A59E9" w:rsidRPr="00777433">
        <w:rPr>
          <w:rFonts w:ascii="Times New Roman" w:eastAsia="Times New Roman" w:hAnsi="Times New Roman" w:cs="Times New Roman"/>
          <w:sz w:val="17"/>
          <w:szCs w:val="17"/>
        </w:rPr>
        <w:br/>
      </w:r>
      <w:r w:rsidR="007A59E9" w:rsidRPr="00777433">
        <w:rPr>
          <w:rFonts w:ascii="Times New Roman" w:eastAsia="Times New Roman" w:hAnsi="Times New Roman" w:cs="Times New Roman"/>
          <w:sz w:val="17"/>
          <w:szCs w:val="17"/>
        </w:rPr>
        <w:br/>
      </w:r>
      <w:proofErr w:type="gramStart"/>
      <w:r w:rsidRPr="00777433">
        <w:rPr>
          <w:rFonts w:ascii="Times New Roman" w:eastAsia="Times New Roman" w:hAnsi="Times New Roman" w:cs="Times New Roman"/>
          <w:b/>
          <w:bCs/>
          <w:sz w:val="17"/>
          <w:szCs w:val="17"/>
        </w:rPr>
        <w:t>Worthy Goals and Potential Strategies</w:t>
      </w:r>
      <w:r w:rsidR="007A59E9" w:rsidRPr="00777433">
        <w:rPr>
          <w:rFonts w:ascii="Times New Roman" w:eastAsia="Times New Roman" w:hAnsi="Times New Roman" w:cs="Times New Roman"/>
          <w:sz w:val="17"/>
          <w:szCs w:val="17"/>
        </w:rPr>
        <w:br/>
      </w:r>
      <w:r w:rsidR="007A59E9" w:rsidRPr="00777433">
        <w:rPr>
          <w:rFonts w:ascii="Times New Roman" w:eastAsia="Times New Roman" w:hAnsi="Times New Roman" w:cs="Times New Roman"/>
          <w:sz w:val="17"/>
          <w:szCs w:val="17"/>
        </w:rPr>
        <w:br/>
      </w:r>
      <w:r w:rsidRPr="00777433">
        <w:rPr>
          <w:rFonts w:ascii="Times New Roman" w:eastAsia="Times New Roman" w:hAnsi="Times New Roman" w:cs="Times New Roman"/>
          <w:b/>
          <w:bCs/>
          <w:sz w:val="17"/>
          <w:szCs w:val="17"/>
        </w:rPr>
        <w:t>1.</w:t>
      </w:r>
      <w:proofErr w:type="gramEnd"/>
      <w:r w:rsidRPr="00777433">
        <w:rPr>
          <w:rFonts w:ascii="Times New Roman" w:eastAsia="Times New Roman" w:hAnsi="Times New Roman" w:cs="Times New Roman"/>
          <w:b/>
          <w:bCs/>
          <w:sz w:val="17"/>
          <w:szCs w:val="17"/>
        </w:rPr>
        <w:t xml:space="preserve"> Have more personal interaction. </w:t>
      </w:r>
      <w:r w:rsidRPr="00777433">
        <w:rPr>
          <w:rFonts w:ascii="Times New Roman" w:eastAsia="Times New Roman" w:hAnsi="Times New Roman" w:cs="Times New Roman"/>
          <w:sz w:val="17"/>
          <w:szCs w:val="17"/>
        </w:rPr>
        <w:t>Law is a relationship business. If you take time to build relationships with key contacts, you will notice the difference in your level of satisfaction and in your practice. How to do it?</w:t>
      </w:r>
      <w:r w:rsidR="00777433" w:rsidRPr="00777433">
        <w:rPr>
          <w:rFonts w:ascii="Times New Roman" w:eastAsia="Times New Roman" w:hAnsi="Times New Roman" w:cs="Times New Roman"/>
          <w:sz w:val="17"/>
          <w:szCs w:val="17"/>
        </w:rPr>
        <w:br/>
      </w:r>
    </w:p>
    <w:p w:rsidR="00ED2294" w:rsidRPr="00777433" w:rsidRDefault="00ED2294" w:rsidP="00777433">
      <w:pPr>
        <w:numPr>
          <w:ilvl w:val="0"/>
          <w:numId w:val="18"/>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Buy several boxes of notecards and send at least one personal note a week.</w:t>
      </w:r>
    </w:p>
    <w:p w:rsidR="00ED2294" w:rsidRPr="00777433" w:rsidRDefault="00ED2294" w:rsidP="00777433">
      <w:pPr>
        <w:numPr>
          <w:ilvl w:val="0"/>
          <w:numId w:val="18"/>
        </w:numPr>
        <w:spacing w:before="100" w:beforeAutospacing="1"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Set up three client visits or tours next year.</w:t>
      </w:r>
    </w:p>
    <w:p w:rsidR="00ED2294" w:rsidRPr="00777433" w:rsidRDefault="00ED2294" w:rsidP="00777433">
      <w:pPr>
        <w:numPr>
          <w:ilvl w:val="0"/>
          <w:numId w:val="18"/>
        </w:numPr>
        <w:spacing w:before="100" w:beforeAutospacing="1"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Meet with one client contact you’ve never met before.</w:t>
      </w:r>
    </w:p>
    <w:p w:rsidR="00ED2294" w:rsidRPr="00777433" w:rsidRDefault="00ED2294" w:rsidP="00777433">
      <w:pPr>
        <w:numPr>
          <w:ilvl w:val="0"/>
          <w:numId w:val="18"/>
        </w:numPr>
        <w:spacing w:before="100" w:beforeAutospacing="1"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Schedule a certain number of coffees and lunches each month.</w:t>
      </w:r>
    </w:p>
    <w:p w:rsidR="00ED2294" w:rsidRPr="00777433" w:rsidRDefault="00ED2294" w:rsidP="00777433">
      <w:pPr>
        <w:numPr>
          <w:ilvl w:val="0"/>
          <w:numId w:val="18"/>
        </w:numPr>
        <w:spacing w:before="100" w:beforeAutospacing="1"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Whenever possible, pick up the phone instead of sending an email.</w:t>
      </w:r>
    </w:p>
    <w:p w:rsidR="00ED2294" w:rsidRPr="00F724A5" w:rsidRDefault="00777433" w:rsidP="00777433">
      <w:pPr>
        <w:spacing w:line="240" w:lineRule="auto"/>
        <w:rPr>
          <w:rFonts w:ascii="Times New Roman" w:eastAsia="Times New Roman" w:hAnsi="Times New Roman" w:cs="Times New Roman"/>
          <w:sz w:val="14"/>
          <w:szCs w:val="14"/>
        </w:rPr>
      </w:pPr>
      <w:r w:rsidRPr="00F724A5">
        <w:rPr>
          <w:rFonts w:ascii="Times New Roman" w:eastAsia="Times New Roman" w:hAnsi="Times New Roman" w:cs="Times New Roman"/>
          <w:b/>
          <w:bCs/>
          <w:sz w:val="14"/>
          <w:szCs w:val="14"/>
        </w:rPr>
        <w:br/>
      </w:r>
      <w:r w:rsidR="00ED2294" w:rsidRPr="00777433">
        <w:rPr>
          <w:rFonts w:ascii="Times New Roman" w:eastAsia="Times New Roman" w:hAnsi="Times New Roman" w:cs="Times New Roman"/>
          <w:b/>
          <w:bCs/>
          <w:sz w:val="17"/>
          <w:szCs w:val="17"/>
        </w:rPr>
        <w:t xml:space="preserve">2. Provide better client service. </w:t>
      </w:r>
      <w:r w:rsidR="00ED2294" w:rsidRPr="00777433">
        <w:rPr>
          <w:rFonts w:ascii="Times New Roman" w:eastAsia="Times New Roman" w:hAnsi="Times New Roman" w:cs="Times New Roman"/>
          <w:sz w:val="17"/>
          <w:szCs w:val="17"/>
        </w:rPr>
        <w:t>Everyone knows that existing clients are the best sources of new business. So it only makes sense to spend more time and energy nurturing those important relationships. Some ideas:</w:t>
      </w:r>
      <w:r w:rsidRPr="00777433">
        <w:rPr>
          <w:rFonts w:ascii="Times New Roman" w:eastAsia="Times New Roman" w:hAnsi="Times New Roman" w:cs="Times New Roman"/>
          <w:sz w:val="17"/>
          <w:szCs w:val="17"/>
        </w:rPr>
        <w:br/>
      </w:r>
    </w:p>
    <w:p w:rsidR="00ED2294" w:rsidRPr="00777433" w:rsidRDefault="00ED2294" w:rsidP="00777433">
      <w:pPr>
        <w:numPr>
          <w:ilvl w:val="0"/>
          <w:numId w:val="19"/>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Acknowledge every email ASAP, even if just to say you will answer more fully later.</w:t>
      </w:r>
    </w:p>
    <w:p w:rsidR="00ED2294" w:rsidRPr="00777433" w:rsidRDefault="00ED2294" w:rsidP="00777433">
      <w:pPr>
        <w:numPr>
          <w:ilvl w:val="0"/>
          <w:numId w:val="19"/>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Return all phone calls within a half-day. (Or, if you are tied up, have your assistant do it for you.)</w:t>
      </w:r>
    </w:p>
    <w:p w:rsidR="00ED2294" w:rsidRPr="00777433" w:rsidRDefault="00ED2294" w:rsidP="00777433">
      <w:pPr>
        <w:numPr>
          <w:ilvl w:val="0"/>
          <w:numId w:val="19"/>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Change your outgoing voicemail daily to reflect your availability.</w:t>
      </w:r>
    </w:p>
    <w:p w:rsidR="00ED2294" w:rsidRPr="00777433" w:rsidRDefault="00ED2294" w:rsidP="00777433">
      <w:pPr>
        <w:numPr>
          <w:ilvl w:val="0"/>
          <w:numId w:val="19"/>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Set up intake meetings with the lawyers and staff — and possibly the client — to discuss and coordinate new matters.</w:t>
      </w:r>
    </w:p>
    <w:p w:rsidR="00ED2294" w:rsidRPr="00777433" w:rsidRDefault="00ED2294" w:rsidP="00777433">
      <w:pPr>
        <w:numPr>
          <w:ilvl w:val="0"/>
          <w:numId w:val="19"/>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Establish a formal client team for a major client.</w:t>
      </w:r>
    </w:p>
    <w:p w:rsidR="00ED2294" w:rsidRPr="00F724A5" w:rsidRDefault="00777433" w:rsidP="00777433">
      <w:pPr>
        <w:spacing w:line="240" w:lineRule="auto"/>
        <w:rPr>
          <w:rFonts w:ascii="Times New Roman" w:eastAsia="Times New Roman" w:hAnsi="Times New Roman" w:cs="Times New Roman"/>
          <w:sz w:val="14"/>
          <w:szCs w:val="14"/>
        </w:rPr>
      </w:pPr>
      <w:r w:rsidRPr="00F724A5">
        <w:rPr>
          <w:rFonts w:ascii="Times New Roman" w:eastAsia="Times New Roman" w:hAnsi="Times New Roman" w:cs="Times New Roman"/>
          <w:b/>
          <w:bCs/>
          <w:sz w:val="14"/>
          <w:szCs w:val="14"/>
        </w:rPr>
        <w:br/>
      </w:r>
      <w:r w:rsidR="00ED2294" w:rsidRPr="00777433">
        <w:rPr>
          <w:rFonts w:ascii="Times New Roman" w:eastAsia="Times New Roman" w:hAnsi="Times New Roman" w:cs="Times New Roman"/>
          <w:b/>
          <w:bCs/>
          <w:sz w:val="17"/>
          <w:szCs w:val="17"/>
        </w:rPr>
        <w:t>3. Engage in credentialing activities.</w:t>
      </w:r>
      <w:r w:rsidR="00ED2294" w:rsidRPr="00777433">
        <w:rPr>
          <w:rFonts w:ascii="Times New Roman" w:eastAsia="Times New Roman" w:hAnsi="Times New Roman" w:cs="Times New Roman"/>
          <w:sz w:val="17"/>
          <w:szCs w:val="17"/>
        </w:rPr>
        <w:t xml:space="preserve"> Clients want to hire an “expert,” but how do they know how much you know? They don’t. That’s why they look at your articles, blog postings, honors, activities and presentations. A few tips:</w:t>
      </w:r>
      <w:r w:rsidRPr="00777433">
        <w:rPr>
          <w:rFonts w:ascii="Times New Roman" w:eastAsia="Times New Roman" w:hAnsi="Times New Roman" w:cs="Times New Roman"/>
          <w:sz w:val="17"/>
          <w:szCs w:val="17"/>
        </w:rPr>
        <w:br/>
      </w:r>
    </w:p>
    <w:p w:rsidR="00ED2294" w:rsidRPr="00777433" w:rsidRDefault="00ED2294" w:rsidP="00777433">
      <w:pPr>
        <w:numPr>
          <w:ilvl w:val="0"/>
          <w:numId w:val="20"/>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Identify a publication in which you’d like to be published and pitch an article topic.</w:t>
      </w:r>
    </w:p>
    <w:p w:rsidR="00ED2294" w:rsidRPr="00777433" w:rsidRDefault="00ED2294" w:rsidP="00777433">
      <w:pPr>
        <w:numPr>
          <w:ilvl w:val="0"/>
          <w:numId w:val="20"/>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Contact an industry or trade association with an idea for a presentation.</w:t>
      </w:r>
    </w:p>
    <w:p w:rsidR="00ED2294" w:rsidRPr="00777433" w:rsidRDefault="00ED2294" w:rsidP="00777433">
      <w:pPr>
        <w:numPr>
          <w:ilvl w:val="0"/>
          <w:numId w:val="20"/>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Write an alert for a newsletter or blog.</w:t>
      </w:r>
    </w:p>
    <w:p w:rsidR="00ED2294" w:rsidRPr="00777433" w:rsidRDefault="00ED2294" w:rsidP="00777433">
      <w:pPr>
        <w:numPr>
          <w:ilvl w:val="0"/>
          <w:numId w:val="20"/>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Volunteer or run for a leadership position in a key organization.</w:t>
      </w:r>
    </w:p>
    <w:p w:rsidR="00ED2294" w:rsidRPr="00F724A5" w:rsidRDefault="00ED2294" w:rsidP="00777433">
      <w:pPr>
        <w:numPr>
          <w:ilvl w:val="0"/>
          <w:numId w:val="20"/>
        </w:numPr>
        <w:spacing w:line="240" w:lineRule="auto"/>
        <w:rPr>
          <w:rFonts w:ascii="Times New Roman" w:eastAsia="Times New Roman" w:hAnsi="Times New Roman" w:cs="Times New Roman"/>
          <w:sz w:val="14"/>
          <w:szCs w:val="14"/>
        </w:rPr>
      </w:pPr>
      <w:r w:rsidRPr="00777433">
        <w:rPr>
          <w:rFonts w:ascii="Times New Roman" w:eastAsia="Times New Roman" w:hAnsi="Times New Roman" w:cs="Times New Roman"/>
          <w:sz w:val="17"/>
          <w:szCs w:val="17"/>
        </w:rPr>
        <w:t>Offer to give a presentation at a seminar or symposium.</w:t>
      </w:r>
      <w:r w:rsidR="00777433" w:rsidRPr="00777433">
        <w:rPr>
          <w:rFonts w:ascii="Times New Roman" w:eastAsia="Times New Roman" w:hAnsi="Times New Roman" w:cs="Times New Roman"/>
          <w:sz w:val="17"/>
          <w:szCs w:val="17"/>
        </w:rPr>
        <w:br/>
      </w:r>
    </w:p>
    <w:p w:rsidR="00ED2294" w:rsidRPr="00F724A5" w:rsidRDefault="00ED2294" w:rsidP="00777433">
      <w:pPr>
        <w:spacing w:line="240" w:lineRule="auto"/>
        <w:rPr>
          <w:rFonts w:ascii="Times New Roman" w:eastAsia="Times New Roman" w:hAnsi="Times New Roman" w:cs="Times New Roman"/>
          <w:sz w:val="14"/>
          <w:szCs w:val="14"/>
        </w:rPr>
      </w:pPr>
      <w:r w:rsidRPr="00777433">
        <w:rPr>
          <w:rFonts w:ascii="Times New Roman" w:eastAsia="Times New Roman" w:hAnsi="Times New Roman" w:cs="Times New Roman"/>
          <w:b/>
          <w:bCs/>
          <w:sz w:val="17"/>
          <w:szCs w:val="17"/>
        </w:rPr>
        <w:t>4. Improve your platform.</w:t>
      </w:r>
      <w:r w:rsidRPr="00777433">
        <w:rPr>
          <w:rFonts w:ascii="Times New Roman" w:eastAsia="Times New Roman" w:hAnsi="Times New Roman" w:cs="Times New Roman"/>
          <w:sz w:val="17"/>
          <w:szCs w:val="17"/>
        </w:rPr>
        <w:t xml:space="preserve"> Organizing for marketing can make your efforts both easier and more productive. Where to start?</w:t>
      </w:r>
      <w:r w:rsidR="00777433" w:rsidRPr="00777433">
        <w:rPr>
          <w:rFonts w:ascii="Times New Roman" w:eastAsia="Times New Roman" w:hAnsi="Times New Roman" w:cs="Times New Roman"/>
          <w:sz w:val="17"/>
          <w:szCs w:val="17"/>
        </w:rPr>
        <w:br/>
      </w:r>
    </w:p>
    <w:p w:rsidR="00ED2294" w:rsidRPr="00777433" w:rsidRDefault="00ED2294" w:rsidP="00777433">
      <w:pPr>
        <w:numPr>
          <w:ilvl w:val="0"/>
          <w:numId w:val="21"/>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Write and practice your elevator speech. Learn how to</w:t>
      </w:r>
      <w:bookmarkStart w:id="0" w:name="_GoBack"/>
      <w:bookmarkEnd w:id="0"/>
      <w:r w:rsidRPr="00777433">
        <w:rPr>
          <w:rFonts w:ascii="Times New Roman" w:eastAsia="Times New Roman" w:hAnsi="Times New Roman" w:cs="Times New Roman"/>
          <w:sz w:val="17"/>
          <w:szCs w:val="17"/>
        </w:rPr>
        <w:t xml:space="preserve"> describe what you do more effectively.</w:t>
      </w:r>
    </w:p>
    <w:p w:rsidR="00ED2294" w:rsidRPr="00777433" w:rsidRDefault="00ED2294" w:rsidP="00777433">
      <w:pPr>
        <w:numPr>
          <w:ilvl w:val="0"/>
          <w:numId w:val="21"/>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Develop an experience database. Capture the cases, deals or matters on which you’ve worked and vow to keep it current. This will be invaluable in five to 10 years.</w:t>
      </w:r>
    </w:p>
    <w:p w:rsidR="00ED2294" w:rsidRPr="00777433" w:rsidRDefault="00ED2294" w:rsidP="00777433">
      <w:pPr>
        <w:numPr>
          <w:ilvl w:val="0"/>
          <w:numId w:val="21"/>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Improve your bio. Update your experience, add your articles, presentations and other activities, and be sure the narrative accurately reflects what you do.</w:t>
      </w:r>
    </w:p>
    <w:p w:rsidR="00ED2294" w:rsidRPr="00777433" w:rsidRDefault="00ED2294" w:rsidP="00777433">
      <w:pPr>
        <w:numPr>
          <w:ilvl w:val="0"/>
          <w:numId w:val="21"/>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Update your LinkedIn profile. Ditto the above but make it more personal.</w:t>
      </w:r>
    </w:p>
    <w:p w:rsidR="00ED2294" w:rsidRPr="00777433" w:rsidRDefault="00ED2294" w:rsidP="00777433">
      <w:pPr>
        <w:numPr>
          <w:ilvl w:val="0"/>
          <w:numId w:val="21"/>
        </w:numPr>
        <w:spacing w:line="240" w:lineRule="auto"/>
        <w:rPr>
          <w:rFonts w:ascii="Times New Roman" w:eastAsia="Times New Roman" w:hAnsi="Times New Roman" w:cs="Times New Roman"/>
          <w:sz w:val="17"/>
          <w:szCs w:val="17"/>
        </w:rPr>
      </w:pPr>
      <w:r w:rsidRPr="00777433">
        <w:rPr>
          <w:rFonts w:ascii="Times New Roman" w:eastAsia="Times New Roman" w:hAnsi="Times New Roman" w:cs="Times New Roman"/>
          <w:sz w:val="17"/>
          <w:szCs w:val="17"/>
        </w:rPr>
        <w:t>Establish a way to manage your contacts. Use the firm’s CRM, a spreadsheet or a pad of paper to track whom you know and when you last contacted them.</w:t>
      </w:r>
    </w:p>
    <w:p w:rsidR="00F724A5" w:rsidRPr="008B3FF1" w:rsidRDefault="00777433" w:rsidP="00777433">
      <w:pPr>
        <w:spacing w:line="240" w:lineRule="auto"/>
        <w:rPr>
          <w:rFonts w:ascii="Times New Roman" w:eastAsia="Times New Roman" w:hAnsi="Times New Roman" w:cs="Times New Roman"/>
          <w:bCs/>
          <w:iCs/>
        </w:rPr>
      </w:pPr>
      <w:r w:rsidRPr="00F724A5">
        <w:rPr>
          <w:rFonts w:ascii="Times New Roman" w:eastAsia="Times New Roman" w:hAnsi="Times New Roman" w:cs="Times New Roman"/>
          <w:sz w:val="14"/>
          <w:szCs w:val="14"/>
        </w:rPr>
        <w:br/>
      </w:r>
      <w:r w:rsidR="00ED2294" w:rsidRPr="00777433">
        <w:rPr>
          <w:rFonts w:ascii="Times New Roman" w:eastAsia="Times New Roman" w:hAnsi="Times New Roman" w:cs="Times New Roman"/>
          <w:sz w:val="17"/>
          <w:szCs w:val="17"/>
        </w:rPr>
        <w:t>If you are short on ideas or hoping to jump-start your marketing and business development next year, I suggest you pick one or more of these goals along with a few discrete activities to implement in 2014. Be realistic, be purposeful, and remember: You never know where your actions may take you. Getting started is half the battle.</w:t>
      </w:r>
      <w:r w:rsidR="007A59E9" w:rsidRPr="007A59E9">
        <w:rPr>
          <w:rFonts w:ascii="Times New Roman" w:eastAsia="Times New Roman" w:hAnsi="Times New Roman" w:cs="Times New Roman"/>
          <w:sz w:val="16"/>
          <w:szCs w:val="16"/>
        </w:rPr>
        <w:br/>
      </w:r>
    </w:p>
    <w:p w:rsidR="0084785A" w:rsidRPr="007A59E9" w:rsidRDefault="007A59E9" w:rsidP="00777433">
      <w:pPr>
        <w:spacing w:line="240" w:lineRule="auto"/>
        <w:rPr>
          <w:rFonts w:ascii="Times New Roman" w:eastAsia="Times New Roman" w:hAnsi="Times New Roman" w:cs="Times New Roman"/>
          <w:sz w:val="16"/>
          <w:szCs w:val="16"/>
        </w:rPr>
      </w:pPr>
      <w:r w:rsidRPr="008B3FF1">
        <w:rPr>
          <w:rFonts w:ascii="Times New Roman" w:eastAsia="Times New Roman" w:hAnsi="Times New Roman" w:cs="Times New Roman"/>
          <w:bCs/>
          <w:iCs/>
        </w:rPr>
        <w:br/>
      </w:r>
      <w:r w:rsidR="00ED2294" w:rsidRPr="007A59E9">
        <w:rPr>
          <w:rFonts w:ascii="Times New Roman" w:eastAsia="Times New Roman" w:hAnsi="Times New Roman" w:cs="Times New Roman"/>
          <w:b/>
          <w:bCs/>
          <w:i/>
          <w:iCs/>
          <w:sz w:val="16"/>
          <w:szCs w:val="16"/>
        </w:rPr>
        <w:t>Sally J. Schmidt</w:t>
      </w:r>
      <w:r w:rsidR="00ED2294" w:rsidRPr="007A59E9">
        <w:rPr>
          <w:rFonts w:ascii="Times New Roman" w:eastAsia="Times New Roman" w:hAnsi="Times New Roman" w:cs="Times New Roman"/>
          <w:i/>
          <w:iCs/>
          <w:sz w:val="16"/>
          <w:szCs w:val="16"/>
        </w:rPr>
        <w:t xml:space="preserve"> is President of </w:t>
      </w:r>
      <w:r w:rsidR="00777433">
        <w:rPr>
          <w:rFonts w:ascii="Times New Roman" w:eastAsia="Times New Roman" w:hAnsi="Times New Roman" w:cs="Times New Roman"/>
          <w:i/>
          <w:iCs/>
          <w:sz w:val="16"/>
          <w:szCs w:val="16"/>
        </w:rPr>
        <w:t>Schmidt Marketing, Inc.,</w:t>
      </w:r>
      <w:r w:rsidR="00ED2294" w:rsidRPr="007A59E9">
        <w:rPr>
          <w:rFonts w:ascii="Times New Roman" w:eastAsia="Times New Roman" w:hAnsi="Times New Roman" w:cs="Times New Roman"/>
          <w:i/>
          <w:iCs/>
          <w:sz w:val="16"/>
          <w:szCs w:val="16"/>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2" w:tgtFrame="_blank" w:history="1">
        <w:r w:rsidR="00ED2294" w:rsidRPr="007A59E9">
          <w:rPr>
            <w:rFonts w:ascii="Times New Roman" w:eastAsia="Times New Roman" w:hAnsi="Times New Roman" w:cs="Times New Roman"/>
            <w:i/>
            <w:iCs/>
            <w:color w:val="0000FF"/>
            <w:sz w:val="16"/>
            <w:szCs w:val="16"/>
            <w:u w:val="single"/>
          </w:rPr>
          <w:t>Marketing the Law Firm: Business Development Techniques</w:t>
        </w:r>
      </w:hyperlink>
      <w:r w:rsidR="00ED2294" w:rsidRPr="007A59E9">
        <w:rPr>
          <w:rFonts w:ascii="Times New Roman" w:eastAsia="Times New Roman" w:hAnsi="Times New Roman" w:cs="Times New Roman"/>
          <w:i/>
          <w:iCs/>
          <w:sz w:val="16"/>
          <w:szCs w:val="16"/>
        </w:rPr>
        <w:t> and </w:t>
      </w:r>
      <w:hyperlink r:id="rId13" w:tgtFrame="_blank" w:history="1">
        <w:r w:rsidR="00ED2294" w:rsidRPr="007A59E9">
          <w:rPr>
            <w:rFonts w:ascii="Times New Roman" w:eastAsia="Times New Roman" w:hAnsi="Times New Roman" w:cs="Times New Roman"/>
            <w:i/>
            <w:iCs/>
            <w:color w:val="0000FF"/>
            <w:sz w:val="16"/>
            <w:szCs w:val="16"/>
            <w:u w:val="single"/>
          </w:rPr>
          <w:t>Business Development for Lawyers: Strategies for Getting and Keeping Clients</w:t>
        </w:r>
      </w:hyperlink>
      <w:r w:rsidR="00ED2294" w:rsidRPr="007A59E9">
        <w:rPr>
          <w:rFonts w:ascii="Times New Roman" w:eastAsia="Times New Roman" w:hAnsi="Times New Roman" w:cs="Times New Roman"/>
          <w:i/>
          <w:iCs/>
          <w:sz w:val="16"/>
          <w:szCs w:val="16"/>
        </w:rPr>
        <w:t>. Sally writes Attorney at Work’s “Play to Win” column. Follow her on Twitter </w:t>
      </w:r>
      <w:hyperlink r:id="rId14" w:tgtFrame="_blank" w:history="1">
        <w:r w:rsidR="00ED2294" w:rsidRPr="007A59E9">
          <w:rPr>
            <w:rFonts w:ascii="Times New Roman" w:eastAsia="Times New Roman" w:hAnsi="Times New Roman" w:cs="Times New Roman"/>
            <w:i/>
            <w:iCs/>
            <w:color w:val="0000FF"/>
            <w:sz w:val="16"/>
            <w:szCs w:val="16"/>
            <w:u w:val="single"/>
          </w:rPr>
          <w:t>@</w:t>
        </w:r>
        <w:proofErr w:type="spellStart"/>
        <w:r w:rsidR="00ED2294" w:rsidRPr="007A59E9">
          <w:rPr>
            <w:rFonts w:ascii="Times New Roman" w:eastAsia="Times New Roman" w:hAnsi="Times New Roman" w:cs="Times New Roman"/>
            <w:i/>
            <w:iCs/>
            <w:color w:val="0000FF"/>
            <w:sz w:val="16"/>
            <w:szCs w:val="16"/>
            <w:u w:val="single"/>
          </w:rPr>
          <w:t>SallySchmidt</w:t>
        </w:r>
        <w:proofErr w:type="spellEnd"/>
      </w:hyperlink>
      <w:r w:rsidR="00ED2294" w:rsidRPr="007A59E9">
        <w:rPr>
          <w:rFonts w:ascii="Times New Roman" w:eastAsia="Times New Roman" w:hAnsi="Times New Roman" w:cs="Times New Roman"/>
          <w:i/>
          <w:iCs/>
          <w:sz w:val="16"/>
          <w:szCs w:val="16"/>
        </w:rPr>
        <w:t>.</w:t>
      </w:r>
    </w:p>
    <w:sectPr w:rsidR="0084785A" w:rsidRPr="007A59E9"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2B" w:rsidRDefault="00AD162B" w:rsidP="00B97073">
      <w:pPr>
        <w:spacing w:line="240" w:lineRule="auto"/>
      </w:pPr>
      <w:r>
        <w:separator/>
      </w:r>
    </w:p>
  </w:endnote>
  <w:endnote w:type="continuationSeparator" w:id="0">
    <w:p w:rsidR="00AD162B" w:rsidRDefault="00AD162B"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2B" w:rsidRDefault="00AD162B" w:rsidP="00B97073">
      <w:pPr>
        <w:spacing w:line="240" w:lineRule="auto"/>
      </w:pPr>
      <w:r>
        <w:separator/>
      </w:r>
    </w:p>
  </w:footnote>
  <w:footnote w:type="continuationSeparator" w:id="0">
    <w:p w:rsidR="00AD162B" w:rsidRDefault="00AD162B"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3"/>
  </w:num>
  <w:num w:numId="4">
    <w:abstractNumId w:val="15"/>
  </w:num>
  <w:num w:numId="5">
    <w:abstractNumId w:val="20"/>
  </w:num>
  <w:num w:numId="6">
    <w:abstractNumId w:val="11"/>
  </w:num>
  <w:num w:numId="7">
    <w:abstractNumId w:val="14"/>
  </w:num>
  <w:num w:numId="8">
    <w:abstractNumId w:val="4"/>
  </w:num>
  <w:num w:numId="9">
    <w:abstractNumId w:val="17"/>
  </w:num>
  <w:num w:numId="10">
    <w:abstractNumId w:val="9"/>
  </w:num>
  <w:num w:numId="11">
    <w:abstractNumId w:val="0"/>
  </w:num>
  <w:num w:numId="12">
    <w:abstractNumId w:val="2"/>
  </w:num>
  <w:num w:numId="13">
    <w:abstractNumId w:val="6"/>
  </w:num>
  <w:num w:numId="14">
    <w:abstractNumId w:val="8"/>
  </w:num>
  <w:num w:numId="15">
    <w:abstractNumId w:val="1"/>
  </w:num>
  <w:num w:numId="16">
    <w:abstractNumId w:val="5"/>
  </w:num>
  <w:num w:numId="17">
    <w:abstractNumId w:val="7"/>
  </w:num>
  <w:num w:numId="18">
    <w:abstractNumId w:val="13"/>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2E3BA9"/>
    <w:rsid w:val="00603C1C"/>
    <w:rsid w:val="006C0F34"/>
    <w:rsid w:val="00777433"/>
    <w:rsid w:val="007A59E9"/>
    <w:rsid w:val="0084785A"/>
    <w:rsid w:val="008B3FF1"/>
    <w:rsid w:val="00A536BD"/>
    <w:rsid w:val="00AD162B"/>
    <w:rsid w:val="00AF4EC5"/>
    <w:rsid w:val="00B97073"/>
    <w:rsid w:val="00C2275C"/>
    <w:rsid w:val="00C2738C"/>
    <w:rsid w:val="00DB5820"/>
    <w:rsid w:val="00ED2294"/>
    <w:rsid w:val="00EE2D49"/>
    <w:rsid w:val="00F7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atalog.com/product_detail.cfm?affil=707082&amp;productID=65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wcatalog.com/product_detail.cfm?productID=15013&amp;masterid=15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ttorneyatwork.com/starting-year-right-business-development-goals-for-every-lawy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witter.com/sallyschmi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AB3F-2CB3-4676-8C7E-3062F43E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4</cp:revision>
  <cp:lastPrinted>2014-01-08T19:50:00Z</cp:lastPrinted>
  <dcterms:created xsi:type="dcterms:W3CDTF">2013-12-18T16:15:00Z</dcterms:created>
  <dcterms:modified xsi:type="dcterms:W3CDTF">2014-01-09T18:20:00Z</dcterms:modified>
</cp:coreProperties>
</file>